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03FA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SGP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  <w:r w:rsidR="00766104">
        <w:rPr>
          <w:rFonts w:ascii="Arial" w:hAnsi="Arial" w:cs="Arial"/>
          <w:b/>
          <w:sz w:val="20"/>
          <w:szCs w:val="20"/>
        </w:rPr>
        <w:t>on</w:t>
      </w:r>
      <w:r>
        <w:rPr>
          <w:rFonts w:ascii="Arial" w:hAnsi="Arial" w:cs="Arial"/>
          <w:b/>
          <w:sz w:val="20"/>
          <w:szCs w:val="20"/>
        </w:rPr>
        <w:t xml:space="preserve"> change in time of</w:t>
      </w:r>
      <w:r w:rsidR="00766104">
        <w:rPr>
          <w:rFonts w:ascii="Arial" w:hAnsi="Arial" w:cs="Arial"/>
          <w:b/>
          <w:sz w:val="20"/>
          <w:szCs w:val="20"/>
        </w:rPr>
        <w:t xml:space="preserve"> 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43A48">
        <w:rPr>
          <w:rFonts w:ascii="Arial" w:hAnsi="Arial" w:cs="Arial"/>
          <w:sz w:val="20"/>
          <w:szCs w:val="20"/>
        </w:rPr>
        <w:t>2</w:t>
      </w:r>
      <w:r w:rsidR="00003FAB">
        <w:rPr>
          <w:rFonts w:ascii="Arial" w:hAnsi="Arial" w:cs="Arial"/>
          <w:sz w:val="20"/>
          <w:szCs w:val="20"/>
        </w:rPr>
        <w:t>9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03FAB" w:rsidRPr="00003FAB">
        <w:rPr>
          <w:rFonts w:ascii="Arial" w:hAnsi="Arial" w:cs="Arial"/>
          <w:sz w:val="20"/>
          <w:szCs w:val="20"/>
        </w:rPr>
        <w:t>Saigon Port Joint Stock Company</w:t>
      </w:r>
      <w:r w:rsidR="00003FA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766104" w:rsidRPr="00766104">
        <w:rPr>
          <w:rFonts w:ascii="Arial" w:hAnsi="Arial" w:cs="Arial"/>
          <w:sz w:val="20"/>
          <w:szCs w:val="20"/>
        </w:rPr>
        <w:t>on</w:t>
      </w:r>
      <w:r w:rsidR="00003FAB">
        <w:rPr>
          <w:rFonts w:ascii="Arial" w:hAnsi="Arial" w:cs="Arial"/>
          <w:sz w:val="20"/>
          <w:szCs w:val="20"/>
        </w:rPr>
        <w:t xml:space="preserve"> change in time of</w:t>
      </w:r>
      <w:r w:rsidR="00766104" w:rsidRPr="00766104">
        <w:rPr>
          <w:rFonts w:ascii="Arial" w:hAnsi="Arial" w:cs="Arial"/>
          <w:sz w:val="20"/>
          <w:szCs w:val="20"/>
        </w:rPr>
        <w:t xml:space="preserve"> holding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6E4B97" w:rsidRDefault="00003F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003FAB">
        <w:rPr>
          <w:rFonts w:ascii="Arial" w:hAnsi="Arial" w:cs="Arial"/>
          <w:sz w:val="20"/>
          <w:szCs w:val="20"/>
        </w:rPr>
        <w:t xml:space="preserve"> Agreeing to keep the list of shareholders entitled to attend and vote at the </w:t>
      </w:r>
      <w:r>
        <w:rPr>
          <w:rFonts w:ascii="Arial" w:hAnsi="Arial" w:cs="Arial"/>
          <w:sz w:val="20"/>
          <w:szCs w:val="20"/>
        </w:rPr>
        <w:t xml:space="preserve">annual General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Meeting of Shareholders of </w:t>
      </w:r>
      <w:r w:rsidRPr="00003FAB">
        <w:rPr>
          <w:rFonts w:ascii="Arial" w:hAnsi="Arial" w:cs="Arial"/>
          <w:sz w:val="20"/>
          <w:szCs w:val="20"/>
        </w:rPr>
        <w:t>Saigon Port Joint Stock Company</w:t>
      </w:r>
      <w:r w:rsidRPr="00003FAB">
        <w:rPr>
          <w:rFonts w:ascii="Arial" w:hAnsi="Arial" w:cs="Arial"/>
          <w:sz w:val="20"/>
          <w:szCs w:val="20"/>
        </w:rPr>
        <w:t xml:space="preserve"> held on May 27, 2020</w:t>
      </w:r>
      <w:r w:rsidR="006E4B97">
        <w:rPr>
          <w:rFonts w:ascii="Arial" w:hAnsi="Arial" w:cs="Arial"/>
          <w:sz w:val="20"/>
          <w:szCs w:val="20"/>
        </w:rPr>
        <w:t xml:space="preserve"> provi</w:t>
      </w:r>
      <w:r w:rsidR="00091256">
        <w:rPr>
          <w:rFonts w:ascii="Arial" w:hAnsi="Arial" w:cs="Arial"/>
          <w:sz w:val="20"/>
          <w:szCs w:val="20"/>
        </w:rPr>
        <w:t>d</w:t>
      </w:r>
      <w:r w:rsidR="006E4B97">
        <w:rPr>
          <w:rFonts w:ascii="Arial" w:hAnsi="Arial" w:cs="Arial"/>
          <w:sz w:val="20"/>
          <w:szCs w:val="20"/>
        </w:rPr>
        <w:t>ed</w:t>
      </w:r>
      <w:r w:rsidRPr="00003FAB">
        <w:rPr>
          <w:rFonts w:ascii="Arial" w:hAnsi="Arial" w:cs="Arial"/>
          <w:sz w:val="20"/>
          <w:szCs w:val="20"/>
        </w:rPr>
        <w:t xml:space="preserve"> by the </w:t>
      </w:r>
      <w:r w:rsidR="006E4B97">
        <w:rPr>
          <w:rFonts w:ascii="Arial" w:hAnsi="Arial" w:cs="Arial"/>
          <w:sz w:val="20"/>
          <w:szCs w:val="20"/>
        </w:rPr>
        <w:t xml:space="preserve">Vietnam Securities Depository </w:t>
      </w:r>
      <w:r w:rsidRPr="00003FAB">
        <w:rPr>
          <w:rFonts w:ascii="Arial" w:hAnsi="Arial" w:cs="Arial"/>
          <w:sz w:val="20"/>
          <w:szCs w:val="20"/>
        </w:rPr>
        <w:t xml:space="preserve">  </w:t>
      </w:r>
    </w:p>
    <w:p w:rsidR="006E4B97" w:rsidRDefault="006E4B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003FAB" w:rsidRPr="00003FAB">
        <w:rPr>
          <w:rFonts w:ascii="Arial" w:hAnsi="Arial" w:cs="Arial"/>
          <w:sz w:val="20"/>
          <w:szCs w:val="20"/>
        </w:rPr>
        <w:t xml:space="preserve"> Agreeing to </w:t>
      </w:r>
      <w:r>
        <w:rPr>
          <w:rFonts w:ascii="Arial" w:hAnsi="Arial" w:cs="Arial"/>
          <w:sz w:val="20"/>
          <w:szCs w:val="20"/>
        </w:rPr>
        <w:t>change the time of</w:t>
      </w:r>
      <w:r w:rsidR="00003FAB" w:rsidRPr="00003FAB">
        <w:rPr>
          <w:rFonts w:ascii="Arial" w:hAnsi="Arial" w:cs="Arial"/>
          <w:sz w:val="20"/>
          <w:szCs w:val="20"/>
        </w:rPr>
        <w:t xml:space="preserve"> hold</w:t>
      </w:r>
      <w:r>
        <w:rPr>
          <w:rFonts w:ascii="Arial" w:hAnsi="Arial" w:cs="Arial"/>
          <w:sz w:val="20"/>
          <w:szCs w:val="20"/>
        </w:rPr>
        <w:t>ing</w:t>
      </w:r>
      <w:r w:rsidR="00003FAB" w:rsidRPr="00003FAB">
        <w:rPr>
          <w:rFonts w:ascii="Arial" w:hAnsi="Arial" w:cs="Arial"/>
          <w:sz w:val="20"/>
          <w:szCs w:val="20"/>
        </w:rPr>
        <w:t xml:space="preserve"> the 2020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003FAB" w:rsidRPr="00003FAB">
        <w:rPr>
          <w:rFonts w:ascii="Arial" w:hAnsi="Arial" w:cs="Arial"/>
          <w:sz w:val="20"/>
          <w:szCs w:val="20"/>
        </w:rPr>
        <w:t xml:space="preserve"> of Saigon Port Joint Stock Company, specifically as follows: </w:t>
      </w:r>
    </w:p>
    <w:p w:rsidR="003C54EF" w:rsidRDefault="00003F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FAB">
        <w:rPr>
          <w:rFonts w:ascii="Arial" w:hAnsi="Arial" w:cs="Arial"/>
          <w:sz w:val="20"/>
          <w:szCs w:val="20"/>
        </w:rPr>
        <w:t>- The previo</w:t>
      </w:r>
      <w:r w:rsidR="003C54EF">
        <w:rPr>
          <w:rFonts w:ascii="Arial" w:hAnsi="Arial" w:cs="Arial"/>
          <w:sz w:val="20"/>
          <w:szCs w:val="20"/>
        </w:rPr>
        <w:t>us organization time was at 08:3</w:t>
      </w:r>
      <w:r w:rsidRPr="00003FAB">
        <w:rPr>
          <w:rFonts w:ascii="Arial" w:hAnsi="Arial" w:cs="Arial"/>
          <w:sz w:val="20"/>
          <w:szCs w:val="20"/>
        </w:rPr>
        <w:t xml:space="preserve">0 </w:t>
      </w:r>
      <w:r w:rsidR="003C54EF">
        <w:rPr>
          <w:rFonts w:ascii="Arial" w:hAnsi="Arial" w:cs="Arial"/>
          <w:sz w:val="20"/>
          <w:szCs w:val="20"/>
        </w:rPr>
        <w:t>on June 09, 2020</w:t>
      </w:r>
    </w:p>
    <w:p w:rsidR="003C54EF" w:rsidRDefault="00003F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FAB">
        <w:rPr>
          <w:rFonts w:ascii="Arial" w:hAnsi="Arial" w:cs="Arial"/>
          <w:sz w:val="20"/>
          <w:szCs w:val="20"/>
        </w:rPr>
        <w:t>- T</w:t>
      </w:r>
      <w:r w:rsidR="003C54EF">
        <w:rPr>
          <w:rFonts w:ascii="Arial" w:hAnsi="Arial" w:cs="Arial"/>
          <w:sz w:val="20"/>
          <w:szCs w:val="20"/>
        </w:rPr>
        <w:t xml:space="preserve">he organization time is changed: </w:t>
      </w:r>
      <w:r w:rsidRPr="00003FAB">
        <w:rPr>
          <w:rFonts w:ascii="Arial" w:hAnsi="Arial" w:cs="Arial"/>
          <w:sz w:val="20"/>
          <w:szCs w:val="20"/>
        </w:rPr>
        <w:t xml:space="preserve">at </w:t>
      </w:r>
      <w:r w:rsidR="003C54EF">
        <w:rPr>
          <w:rFonts w:ascii="Arial" w:hAnsi="Arial" w:cs="Arial"/>
          <w:sz w:val="20"/>
          <w:szCs w:val="20"/>
        </w:rPr>
        <w:t>08:30 on June 29, 2020</w:t>
      </w:r>
    </w:p>
    <w:p w:rsidR="003C54EF" w:rsidRDefault="003C54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v</w:t>
      </w:r>
      <w:r w:rsidR="00003FAB" w:rsidRPr="00003FAB">
        <w:rPr>
          <w:rFonts w:ascii="Arial" w:hAnsi="Arial" w:cs="Arial"/>
          <w:sz w:val="20"/>
          <w:szCs w:val="20"/>
        </w:rPr>
        <w:t>enue (unchanged)</w:t>
      </w:r>
      <w:r>
        <w:rPr>
          <w:rFonts w:ascii="Arial" w:hAnsi="Arial" w:cs="Arial"/>
          <w:sz w:val="20"/>
          <w:szCs w:val="20"/>
        </w:rPr>
        <w:t>:</w:t>
      </w:r>
      <w:r w:rsidR="00003FAB" w:rsidRPr="00003FAB">
        <w:rPr>
          <w:rFonts w:ascii="Arial" w:hAnsi="Arial" w:cs="Arial"/>
          <w:sz w:val="20"/>
          <w:szCs w:val="20"/>
        </w:rPr>
        <w:t xml:space="preserve"> at the Hall of Saigon Port Joint Stock Company </w:t>
      </w:r>
      <w:r>
        <w:rPr>
          <w:rFonts w:ascii="Arial" w:hAnsi="Arial" w:cs="Arial"/>
          <w:sz w:val="20"/>
          <w:szCs w:val="20"/>
        </w:rPr>
        <w:t>–</w:t>
      </w:r>
      <w:r w:rsidR="00003FAB" w:rsidRPr="00003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No. 03 Nguyen Tat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, Ward 12, District 4, Ho Chi Minh City </w:t>
      </w:r>
    </w:p>
    <w:p w:rsidR="005C4222" w:rsidRDefault="003C54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The Board of Directors assigned</w:t>
      </w:r>
      <w:r w:rsidR="00003FAB" w:rsidRPr="00003FAB">
        <w:rPr>
          <w:rFonts w:ascii="Arial" w:hAnsi="Arial" w:cs="Arial"/>
          <w:sz w:val="20"/>
          <w:szCs w:val="20"/>
        </w:rPr>
        <w:t xml:space="preserve"> the Executive Board of Saigon Port Joint Stock Company to direct functional departments and coordinate with the relevant departments: </w:t>
      </w:r>
    </w:p>
    <w:p w:rsidR="00912EBB" w:rsidRDefault="00003F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FAB">
        <w:rPr>
          <w:rFonts w:ascii="Arial" w:hAnsi="Arial" w:cs="Arial"/>
          <w:sz w:val="20"/>
          <w:szCs w:val="20"/>
        </w:rPr>
        <w:t xml:space="preserve">1. Implementing information disclosure </w:t>
      </w:r>
      <w:r w:rsidR="005C4222">
        <w:rPr>
          <w:rFonts w:ascii="Arial" w:hAnsi="Arial" w:cs="Arial"/>
          <w:sz w:val="20"/>
          <w:szCs w:val="20"/>
        </w:rPr>
        <w:t>in accordance with regulations and announcing</w:t>
      </w:r>
      <w:r w:rsidRPr="00003FAB">
        <w:rPr>
          <w:rFonts w:ascii="Arial" w:hAnsi="Arial" w:cs="Arial"/>
          <w:sz w:val="20"/>
          <w:szCs w:val="20"/>
        </w:rPr>
        <w:t xml:space="preserve"> the shareholders</w:t>
      </w:r>
      <w:r w:rsidR="005C4222">
        <w:rPr>
          <w:rFonts w:ascii="Arial" w:hAnsi="Arial" w:cs="Arial"/>
          <w:sz w:val="20"/>
          <w:szCs w:val="20"/>
        </w:rPr>
        <w:t xml:space="preserve"> of the change in</w:t>
      </w:r>
      <w:r w:rsidRPr="00003FAB">
        <w:rPr>
          <w:rFonts w:ascii="Arial" w:hAnsi="Arial" w:cs="Arial"/>
          <w:sz w:val="20"/>
          <w:szCs w:val="20"/>
        </w:rPr>
        <w:t xml:space="preserve"> the time for organizing the 2020 </w:t>
      </w:r>
      <w:r w:rsidR="005C4222">
        <w:rPr>
          <w:rFonts w:ascii="Arial" w:hAnsi="Arial" w:cs="Arial"/>
          <w:sz w:val="20"/>
          <w:szCs w:val="20"/>
        </w:rPr>
        <w:t>annual General Meeting of Shareholders</w:t>
      </w:r>
      <w:r w:rsidR="00912EBB">
        <w:rPr>
          <w:rFonts w:ascii="Arial" w:hAnsi="Arial" w:cs="Arial"/>
          <w:sz w:val="20"/>
          <w:szCs w:val="20"/>
        </w:rPr>
        <w:t xml:space="preserve"> of Shareholders as above</w:t>
      </w:r>
    </w:p>
    <w:p w:rsidR="00912EBB" w:rsidRDefault="00003FA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3FAB">
        <w:rPr>
          <w:rFonts w:ascii="Arial" w:hAnsi="Arial" w:cs="Arial"/>
          <w:sz w:val="20"/>
          <w:szCs w:val="20"/>
        </w:rPr>
        <w:t xml:space="preserve">2. Implementing the organization of the </w:t>
      </w:r>
      <w:r w:rsidR="00912EBB">
        <w:rPr>
          <w:rFonts w:ascii="Arial" w:hAnsi="Arial" w:cs="Arial"/>
          <w:sz w:val="20"/>
          <w:szCs w:val="20"/>
        </w:rPr>
        <w:t>annual General Meeting of Shareholders</w:t>
      </w:r>
      <w:r w:rsidRPr="00003FAB">
        <w:rPr>
          <w:rFonts w:ascii="Arial" w:hAnsi="Arial" w:cs="Arial"/>
          <w:sz w:val="20"/>
          <w:szCs w:val="20"/>
        </w:rPr>
        <w:t xml:space="preserve"> in 202</w:t>
      </w:r>
      <w:r w:rsidR="00912EBB">
        <w:rPr>
          <w:rFonts w:ascii="Arial" w:hAnsi="Arial" w:cs="Arial"/>
          <w:sz w:val="20"/>
          <w:szCs w:val="20"/>
        </w:rPr>
        <w:t>0 according to the above change</w:t>
      </w:r>
      <w:r w:rsidRPr="00003FAB">
        <w:rPr>
          <w:rFonts w:ascii="Arial" w:hAnsi="Arial" w:cs="Arial"/>
          <w:sz w:val="20"/>
          <w:szCs w:val="20"/>
        </w:rPr>
        <w:t>, ensuring the order and procedures in accord</w:t>
      </w:r>
      <w:r w:rsidR="00912EBB">
        <w:rPr>
          <w:rFonts w:ascii="Arial" w:hAnsi="Arial" w:cs="Arial"/>
          <w:sz w:val="20"/>
          <w:szCs w:val="20"/>
        </w:rPr>
        <w:t>ance with current regulations</w:t>
      </w:r>
    </w:p>
    <w:p w:rsidR="00003FAB" w:rsidRDefault="00912E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4: </w:t>
      </w:r>
      <w:r w:rsidR="00003FAB" w:rsidRPr="00003FAB">
        <w:rPr>
          <w:rFonts w:ascii="Arial" w:hAnsi="Arial" w:cs="Arial"/>
          <w:sz w:val="20"/>
          <w:szCs w:val="20"/>
        </w:rPr>
        <w:t>This Resolution 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="00003FAB" w:rsidRPr="00003FAB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mbers of the Board of Directors</w:t>
      </w:r>
      <w:r w:rsidR="00091256">
        <w:rPr>
          <w:rFonts w:ascii="Arial" w:hAnsi="Arial" w:cs="Arial"/>
          <w:sz w:val="20"/>
          <w:szCs w:val="20"/>
        </w:rPr>
        <w:t>, Executive</w:t>
      </w:r>
      <w:r>
        <w:rPr>
          <w:rFonts w:ascii="Arial" w:hAnsi="Arial" w:cs="Arial"/>
          <w:sz w:val="20"/>
          <w:szCs w:val="20"/>
        </w:rPr>
        <w:t xml:space="preserve"> Board</w:t>
      </w:r>
      <w:r w:rsidR="00003FAB" w:rsidRPr="00003FAB">
        <w:rPr>
          <w:rFonts w:ascii="Arial" w:hAnsi="Arial" w:cs="Arial"/>
          <w:sz w:val="20"/>
          <w:szCs w:val="20"/>
        </w:rPr>
        <w:t xml:space="preserve">; Heads of divisions, branches and units directly under Saigon Port Joint Stock Company </w:t>
      </w:r>
      <w:r w:rsidR="00091256">
        <w:rPr>
          <w:rFonts w:ascii="Arial" w:hAnsi="Arial" w:cs="Arial"/>
          <w:sz w:val="20"/>
          <w:szCs w:val="20"/>
        </w:rPr>
        <w:t>are responsible for carrying out it</w:t>
      </w:r>
    </w:p>
    <w:sectPr w:rsidR="0000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3FAB"/>
    <w:rsid w:val="00007B2E"/>
    <w:rsid w:val="00022849"/>
    <w:rsid w:val="000266C2"/>
    <w:rsid w:val="000365C1"/>
    <w:rsid w:val="00043A48"/>
    <w:rsid w:val="00050E3D"/>
    <w:rsid w:val="000603A9"/>
    <w:rsid w:val="00066EE1"/>
    <w:rsid w:val="00075754"/>
    <w:rsid w:val="00085D47"/>
    <w:rsid w:val="00091256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0BB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2CEA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C54EF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4222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4B97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32D2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EBB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0C2C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299</cp:revision>
  <dcterms:created xsi:type="dcterms:W3CDTF">2019-10-16T10:03:00Z</dcterms:created>
  <dcterms:modified xsi:type="dcterms:W3CDTF">2020-06-01T08:10:00Z</dcterms:modified>
</cp:coreProperties>
</file>